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A" w:rsidRDefault="00F50AD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12/ZO/2017</w:t>
      </w:r>
    </w:p>
    <w:p w:rsidR="00F50ADA" w:rsidRDefault="00F50ADA" w:rsidP="006877C3">
      <w:pPr>
        <w:rPr>
          <w:b/>
          <w:sz w:val="22"/>
          <w:szCs w:val="22"/>
        </w:rPr>
      </w:pPr>
    </w:p>
    <w:p w:rsidR="00F50ADA" w:rsidRPr="0094773B" w:rsidRDefault="00F50ADA" w:rsidP="006877C3">
      <w:pPr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F50ADA" w:rsidRPr="0094773B" w:rsidRDefault="00F50AD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F50ADA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F50ADA" w:rsidRPr="0094773B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50ADA" w:rsidRPr="0094773B" w:rsidRDefault="00F50AD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a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F50ADA" w:rsidRPr="0094773B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773B">
        <w:rPr>
          <w:color w:val="000000"/>
          <w:sz w:val="22"/>
          <w:szCs w:val="22"/>
        </w:rPr>
        <w:t xml:space="preserve">reprezentowanym przez: </w:t>
      </w:r>
    </w:p>
    <w:p w:rsidR="00F50ADA" w:rsidRPr="0094773B" w:rsidRDefault="00F50AD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F50ADA" w:rsidRPr="0094773B" w:rsidRDefault="00F50AD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50ADA" w:rsidRPr="0094773B" w:rsidRDefault="00F50AD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F50ADA" w:rsidRDefault="00F50AD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F50ADA" w:rsidRPr="0094773B" w:rsidRDefault="00F50AD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F50ADA" w:rsidRPr="008961AF" w:rsidRDefault="00F50ADA" w:rsidP="00412770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netto,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F50ADA" w:rsidRDefault="00F50ADA" w:rsidP="006877C3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F50ADA" w:rsidRPr="0094773B" w:rsidRDefault="00F50ADA" w:rsidP="006877C3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F50ADA" w:rsidRDefault="00F50ADA" w:rsidP="006877C3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>Wykonawca zobowiązuje się sprzedać Zamawiającemu</w:t>
      </w:r>
      <w:r w:rsidRPr="00AB4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i materiały zużywalne</w:t>
      </w:r>
      <w:r w:rsidRPr="009074FC">
        <w:rPr>
          <w:b/>
          <w:sz w:val="22"/>
          <w:szCs w:val="22"/>
        </w:rPr>
        <w:t xml:space="preserve"> do aparatu Vitek 2 Compact</w:t>
      </w:r>
      <w:r w:rsidRPr="002F6BBD">
        <w:rPr>
          <w:bCs/>
          <w:sz w:val="22"/>
          <w:szCs w:val="22"/>
        </w:rPr>
        <w:t xml:space="preserve"> </w:t>
      </w:r>
      <w:r w:rsidRPr="00380BA7">
        <w:rPr>
          <w:sz w:val="22"/>
          <w:szCs w:val="22"/>
        </w:rPr>
        <w:t>dla potrzeb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</w:t>
      </w:r>
      <w:r>
        <w:rPr>
          <w:sz w:val="22"/>
          <w:szCs w:val="22"/>
        </w:rPr>
        <w:t xml:space="preserve"> </w:t>
      </w:r>
      <w:r w:rsidRPr="00380BA7">
        <w:rPr>
          <w:sz w:val="22"/>
          <w:szCs w:val="22"/>
        </w:rPr>
        <w:t>Zespolonego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F50ADA" w:rsidRDefault="00F50ADA" w:rsidP="006877C3">
      <w:pPr>
        <w:jc w:val="both"/>
        <w:rPr>
          <w:sz w:val="22"/>
          <w:szCs w:val="22"/>
        </w:rPr>
      </w:pPr>
    </w:p>
    <w:p w:rsidR="00F50ADA" w:rsidRDefault="00F50AD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F50ADA" w:rsidTr="00FF6A87">
        <w:trPr>
          <w:trHeight w:val="6174"/>
        </w:trPr>
        <w:tc>
          <w:tcPr>
            <w:tcW w:w="9272" w:type="dxa"/>
            <w:tcBorders>
              <w:left w:val="nil"/>
              <w:right w:val="nil"/>
              <w:tr2bl w:val="single" w:sz="4" w:space="0" w:color="auto"/>
            </w:tcBorders>
          </w:tcPr>
          <w:p w:rsidR="00F50ADA" w:rsidRPr="00FF6A87" w:rsidRDefault="00F50ADA" w:rsidP="00FF6A87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0ADA" w:rsidRDefault="00F50AD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F50ADA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236"/>
        <w:gridCol w:w="1797"/>
        <w:gridCol w:w="1306"/>
        <w:gridCol w:w="1219"/>
        <w:gridCol w:w="1018"/>
        <w:gridCol w:w="201"/>
        <w:gridCol w:w="1157"/>
        <w:gridCol w:w="1395"/>
        <w:gridCol w:w="2011"/>
      </w:tblGrid>
      <w:tr w:rsidR="00F50ADA" w:rsidRPr="0073735E" w:rsidTr="00C50C51">
        <w:trPr>
          <w:trHeight w:val="226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      Odczynniki i materiały zużywalne do aparatu Vitek 2 Compact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0ADA" w:rsidRPr="0073735E" w:rsidTr="00C50C51">
        <w:trPr>
          <w:trHeight w:val="22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0ADA" w:rsidRPr="0073735E" w:rsidTr="00C50C51">
        <w:trPr>
          <w:trHeight w:val="3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towaru-asortyment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 na 3 lata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Cena jedn.  netto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ADA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</w:t>
            </w:r>
          </w:p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Podatek VAT w % i zł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 brutto w zł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Producent /nr  katalogowy</w:t>
            </w:r>
          </w:p>
        </w:tc>
      </w:tr>
      <w:tr w:rsidR="00F50ADA" w:rsidRPr="0073735E" w:rsidTr="00C50C51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0ADA" w:rsidRPr="0073735E" w:rsidTr="00481BF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620934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4F57F9">
        <w:trPr>
          <w:trHeight w:val="29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bakterii beztlenowych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200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835614">
        <w:trPr>
          <w:trHeight w:val="27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Haemophilus, Neisseria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2D68B3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grzybów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412770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B73464">
        <w:trPr>
          <w:trHeight w:val="53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D0218A">
        <w:trPr>
          <w:trHeight w:val="50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2400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5E311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grzyby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746DE3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Saline Solution 3x 500 ml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F744EE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Kit Densichek Plus Standards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B7286F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Probówki do przygotowania zawiesiny 1 x 2000 szt.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50ADA" w:rsidRPr="0073735E" w:rsidTr="00891757">
        <w:trPr>
          <w:trHeight w:val="226"/>
        </w:trPr>
        <w:tc>
          <w:tcPr>
            <w:tcW w:w="77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------------------------------------</w:t>
            </w:r>
          </w:p>
        </w:tc>
      </w:tr>
      <w:tr w:rsidR="00F50ADA" w:rsidRPr="0073735E" w:rsidTr="00891757">
        <w:trPr>
          <w:trHeight w:val="226"/>
        </w:trPr>
        <w:tc>
          <w:tcPr>
            <w:tcW w:w="77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DA" w:rsidRPr="0073735E" w:rsidRDefault="00F50AD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50ADA" w:rsidRDefault="00F50ADA" w:rsidP="006877C3">
      <w:pPr>
        <w:jc w:val="both"/>
        <w:rPr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8"/>
      </w:tblGrid>
      <w:tr w:rsidR="00F50ADA" w:rsidTr="00FF6A87">
        <w:trPr>
          <w:trHeight w:val="2900"/>
        </w:trPr>
        <w:tc>
          <w:tcPr>
            <w:tcW w:w="14638" w:type="dxa"/>
            <w:tcBorders>
              <w:left w:val="nil"/>
              <w:right w:val="nil"/>
              <w:tr2bl w:val="single" w:sz="4" w:space="0" w:color="auto"/>
            </w:tcBorders>
          </w:tcPr>
          <w:p w:rsidR="00F50ADA" w:rsidRPr="00FF6A87" w:rsidRDefault="00F50ADA" w:rsidP="00FF6A87">
            <w:pPr>
              <w:jc w:val="both"/>
              <w:rPr>
                <w:sz w:val="22"/>
                <w:szCs w:val="22"/>
              </w:rPr>
            </w:pPr>
          </w:p>
        </w:tc>
      </w:tr>
    </w:tbl>
    <w:p w:rsidR="00F50ADA" w:rsidRDefault="00F50ADA" w:rsidP="006877C3">
      <w:pPr>
        <w:jc w:val="both"/>
        <w:rPr>
          <w:sz w:val="22"/>
          <w:szCs w:val="22"/>
        </w:rPr>
        <w:sectPr w:rsidR="00F50ADA" w:rsidSect="00737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0ADA" w:rsidRPr="00921C75" w:rsidRDefault="00F50ADA" w:rsidP="006877C3">
      <w:pPr>
        <w:jc w:val="both"/>
        <w:rPr>
          <w:color w:val="000000"/>
          <w:sz w:val="22"/>
          <w:szCs w:val="22"/>
        </w:rPr>
      </w:pPr>
    </w:p>
    <w:p w:rsidR="00F50ADA" w:rsidRPr="00590108" w:rsidRDefault="00F50AD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</w:t>
      </w:r>
      <w:r>
        <w:rPr>
          <w:sz w:val="22"/>
          <w:szCs w:val="22"/>
        </w:rPr>
        <w:t>Zamawiającego</w:t>
      </w:r>
      <w:r w:rsidRPr="00590108">
        <w:rPr>
          <w:sz w:val="22"/>
          <w:szCs w:val="22"/>
        </w:rPr>
        <w:t>.</w:t>
      </w:r>
      <w:r w:rsidRPr="00560BD2">
        <w:rPr>
          <w:sz w:val="22"/>
          <w:szCs w:val="22"/>
        </w:rPr>
        <w:t>.</w:t>
      </w:r>
    </w:p>
    <w:p w:rsidR="00F50ADA" w:rsidRPr="006A447E" w:rsidRDefault="00F50AD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F50ADA" w:rsidRPr="006A447E" w:rsidRDefault="00F50AD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napToGrid w:val="0"/>
          <w:sz w:val="22"/>
          <w:szCs w:val="22"/>
        </w:rPr>
        <w:t>Zamawiający w dopuszcza wprowadzenie zmian do umowy w zakresie: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numeru katalogowego produktu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nazwy produktu przy zachowaniu jego parametrów,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sposobu konfekcjonowania produktu,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- zmiany produktu w sytuacji , gdy wystąpi przejściowy udokumentowany przez Wykonawcę 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brak produktu z przyczyn leżących po stronie producenta, przy jednoczesnym dostarczeniu  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produktu zamiennego o parametrach nie gorszych od produktu objętego umową lub zostanie 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wprowadzony do sprzedaży przez Wykonawcę nowy udoskonalony produkt, po uprzednim </w:t>
      </w:r>
    </w:p>
    <w:p w:rsidR="00F50ADA" w:rsidRDefault="00F50ADA" w:rsidP="00E427EF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zaakceptowaniu go w formie pisemnej przez Kierownika Zakładu Mikrobiologii Zamawiającego.</w:t>
      </w:r>
    </w:p>
    <w:p w:rsidR="00F50ADA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Powyższe zmiany nie mogą skutkować w żaden sposób zmianą ceny  jednostkowej wartości  </w:t>
      </w:r>
    </w:p>
    <w:p w:rsidR="00F50ADA" w:rsidRPr="00104AEF" w:rsidRDefault="00F50AD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umowy  i nie mogą być niekorzystne dla Zamawiającego.</w:t>
      </w:r>
    </w:p>
    <w:p w:rsidR="00F50ADA" w:rsidRDefault="00F50AD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F50ADA" w:rsidRDefault="00F50AD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F50ADA" w:rsidRDefault="00F50AD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F50ADA" w:rsidRDefault="00F50AD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F50ADA" w:rsidRPr="0094773B" w:rsidRDefault="00F50AD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F50ADA" w:rsidRPr="0094773B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F50ADA" w:rsidRPr="0094773B" w:rsidRDefault="00F50AD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…………….</w:t>
      </w:r>
      <w:r w:rsidRPr="0094773B">
        <w:rPr>
          <w:sz w:val="22"/>
          <w:szCs w:val="22"/>
        </w:rPr>
        <w:t xml:space="preserve"> plus podatek VAT </w:t>
      </w:r>
      <w:r>
        <w:rPr>
          <w:b/>
          <w:sz w:val="22"/>
          <w:szCs w:val="22"/>
        </w:rPr>
        <w:t>……………..</w:t>
      </w:r>
      <w:r w:rsidRPr="0094773B">
        <w:rPr>
          <w:sz w:val="22"/>
          <w:szCs w:val="22"/>
        </w:rPr>
        <w:t xml:space="preserve">, co stanowi wartość brutto </w:t>
      </w:r>
      <w:r>
        <w:rPr>
          <w:b/>
          <w:sz w:val="22"/>
          <w:szCs w:val="22"/>
        </w:rPr>
        <w:t>……………</w:t>
      </w:r>
      <w:r w:rsidRPr="00501AD1">
        <w:rPr>
          <w:b/>
          <w:sz w:val="22"/>
          <w:szCs w:val="22"/>
        </w:rPr>
        <w:t xml:space="preserve"> zł</w:t>
      </w:r>
      <w:r w:rsidRPr="0094773B">
        <w:rPr>
          <w:sz w:val="22"/>
          <w:szCs w:val="22"/>
        </w:rPr>
        <w:t xml:space="preserve">,- /słownie: </w:t>
      </w:r>
      <w:r>
        <w:rPr>
          <w:b/>
          <w:sz w:val="22"/>
          <w:szCs w:val="22"/>
        </w:rPr>
        <w:t>……………………………..</w:t>
      </w:r>
      <w:r w:rsidRPr="00501AD1"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(00</w:t>
      </w:r>
      <w:r w:rsidRPr="0094773B">
        <w:rPr>
          <w:sz w:val="22"/>
          <w:szCs w:val="22"/>
        </w:rPr>
        <w:t>/100)/, zgodnie z ofertą, stanowiącą integralną część umowy.</w:t>
      </w:r>
    </w:p>
    <w:p w:rsidR="00F50ADA" w:rsidRPr="0094773B" w:rsidRDefault="00F50AD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>
        <w:rPr>
          <w:color w:val="000000"/>
          <w:sz w:val="22"/>
          <w:szCs w:val="22"/>
          <w:u w:val="single"/>
        </w:rPr>
        <w:br/>
      </w:r>
      <w:r w:rsidRPr="0094773B">
        <w:rPr>
          <w:color w:val="000000"/>
          <w:sz w:val="22"/>
          <w:szCs w:val="22"/>
          <w:u w:val="single"/>
        </w:rPr>
        <w:t>do wpisania na wystawionej fakturze numeru obowiązującej umowy</w:t>
      </w:r>
      <w:r>
        <w:rPr>
          <w:color w:val="000000"/>
          <w:sz w:val="22"/>
          <w:szCs w:val="22"/>
          <w:u w:val="single"/>
        </w:rPr>
        <w:t xml:space="preserve"> lub numeru zamówienia</w:t>
      </w:r>
    </w:p>
    <w:p w:rsidR="00F50ADA" w:rsidRPr="0094773B" w:rsidRDefault="00F50AD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Wykonawca oświadcza, że dokonał zgłoszenia rejestrującego w urzędzie skarbowym z tytułu podatku od towarów i usług VAT i otrzyma</w:t>
      </w:r>
      <w:r>
        <w:rPr>
          <w:sz w:val="22"/>
          <w:szCs w:val="22"/>
        </w:rPr>
        <w:t>ł numer identyfikacji podatkowe………………</w:t>
      </w:r>
      <w:r w:rsidRPr="0094773B">
        <w:rPr>
          <w:sz w:val="22"/>
          <w:szCs w:val="22"/>
        </w:rPr>
        <w:t xml:space="preserve">, </w:t>
      </w:r>
      <w:r w:rsidRPr="0094773B">
        <w:rPr>
          <w:sz w:val="22"/>
          <w:szCs w:val="22"/>
        </w:rPr>
        <w:br/>
        <w:t>oraz że jest uprawniony do w</w:t>
      </w:r>
      <w:r>
        <w:rPr>
          <w:sz w:val="22"/>
          <w:szCs w:val="22"/>
        </w:rPr>
        <w:t>ystawiania faktur</w:t>
      </w:r>
      <w:r w:rsidRPr="0094773B">
        <w:rPr>
          <w:sz w:val="22"/>
          <w:szCs w:val="22"/>
        </w:rPr>
        <w:t>.</w:t>
      </w:r>
    </w:p>
    <w:p w:rsidR="00F50ADA" w:rsidRDefault="00F50AD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faktur.</w:t>
      </w:r>
    </w:p>
    <w:p w:rsidR="00F50ADA" w:rsidRPr="003A324A" w:rsidRDefault="00F50AD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zmiany stawek VAT strony umowy mogą w trybie konsultacji dokonać zmian w zapisach umowy.</w:t>
      </w:r>
    </w:p>
    <w:p w:rsidR="00F50ADA" w:rsidRDefault="00F50AD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F50ADA" w:rsidRPr="006B2806" w:rsidRDefault="00F50ADA" w:rsidP="006877C3">
      <w:pPr>
        <w:pStyle w:val="BodyText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F50ADA" w:rsidRPr="006B2806" w:rsidRDefault="00F50ADA" w:rsidP="006877C3">
      <w:pPr>
        <w:pStyle w:val="BodyText3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6B2806">
        <w:rPr>
          <w:sz w:val="22"/>
          <w:szCs w:val="22"/>
        </w:rPr>
        <w:t>Strony ustalają termin realizacji przedmiotu umowy: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6B2806">
        <w:rPr>
          <w:b/>
          <w:sz w:val="22"/>
          <w:szCs w:val="22"/>
        </w:rPr>
        <w:t xml:space="preserve"> miesięcy od dnia zawarcia umowy.</w:t>
      </w:r>
      <w:r>
        <w:rPr>
          <w:b/>
          <w:sz w:val="22"/>
          <w:szCs w:val="22"/>
        </w:rPr>
        <w:t xml:space="preserve"> </w:t>
      </w:r>
    </w:p>
    <w:p w:rsidR="00F50ADA" w:rsidRPr="006B2806" w:rsidRDefault="00F50ADA" w:rsidP="006877C3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zamówienia odbywać się będą sukcesywnie. Zamawiający każdorazowo złoży zamówienie w formie pisemnej (również za pośrednictwem faksu) z odpowiednim wyprzedzeniem, określając ilość i rodzaj zamawianego asortymentu.</w:t>
      </w:r>
    </w:p>
    <w:p w:rsidR="00F50ADA" w:rsidRPr="00DC0E5D" w:rsidRDefault="00F50ADA" w:rsidP="006877C3">
      <w:pPr>
        <w:pStyle w:val="BodyText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DC0E5D">
        <w:rPr>
          <w:sz w:val="22"/>
          <w:szCs w:val="22"/>
        </w:rPr>
        <w:t xml:space="preserve">Termin każdorazowej dostawy – w ciągu </w:t>
      </w:r>
      <w:r>
        <w:rPr>
          <w:b/>
          <w:sz w:val="22"/>
          <w:szCs w:val="22"/>
        </w:rPr>
        <w:t xml:space="preserve">4 </w:t>
      </w:r>
      <w:r w:rsidRPr="00DC0E5D">
        <w:rPr>
          <w:b/>
          <w:sz w:val="22"/>
          <w:szCs w:val="22"/>
        </w:rPr>
        <w:t xml:space="preserve">dni </w:t>
      </w:r>
      <w:r>
        <w:rPr>
          <w:b/>
          <w:sz w:val="22"/>
          <w:szCs w:val="22"/>
        </w:rPr>
        <w:t xml:space="preserve">robocze </w:t>
      </w:r>
      <w:r w:rsidRPr="00DC0E5D">
        <w:rPr>
          <w:b/>
          <w:sz w:val="22"/>
          <w:szCs w:val="22"/>
        </w:rPr>
        <w:t>od dnia złożenia zamówienia</w:t>
      </w:r>
      <w:r w:rsidRPr="00DC0E5D">
        <w:rPr>
          <w:sz w:val="22"/>
          <w:szCs w:val="22"/>
        </w:rPr>
        <w:t xml:space="preserve">. </w:t>
      </w: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F50ADA" w:rsidRPr="0094773B" w:rsidRDefault="00F50ADA" w:rsidP="006877C3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F50ADA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F50ADA" w:rsidRDefault="00F50AD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45 -  Magazyn , na swój koszt i odpowiedzialność, w dniach roboczych, w godz. od 8:00 do 14:00. Przez dni robocze rozumie się dni od poniedziałku do piątku włącznie.</w:t>
      </w:r>
    </w:p>
    <w:p w:rsidR="00F50ADA" w:rsidRDefault="00F50AD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F50ADA" w:rsidRDefault="00F50AD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F50ADA" w:rsidRPr="006835A5" w:rsidRDefault="00F50AD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  <w:r>
        <w:rPr>
          <w:color w:val="000000"/>
          <w:sz w:val="22"/>
          <w:szCs w:val="22"/>
        </w:rPr>
        <w:t xml:space="preserve">Termin ważności na dostarczony asortyment wynosi: </w:t>
      </w:r>
      <w:r>
        <w:rPr>
          <w:b/>
          <w:color w:val="000000"/>
          <w:sz w:val="22"/>
          <w:szCs w:val="22"/>
        </w:rPr>
        <w:t xml:space="preserve">…………………………..  </w:t>
      </w:r>
      <w:r w:rsidRPr="002A5B03">
        <w:rPr>
          <w:color w:val="000000"/>
          <w:sz w:val="22"/>
          <w:szCs w:val="22"/>
        </w:rPr>
        <w:t>zgodnie ze złożoną ofertą stanowiącą integralną część umowy.</w:t>
      </w:r>
    </w:p>
    <w:p w:rsidR="00F50ADA" w:rsidRPr="00ED6600" w:rsidRDefault="00F50ADA" w:rsidP="006877C3">
      <w:pPr>
        <w:pStyle w:val="BodyText"/>
        <w:numPr>
          <w:ilvl w:val="0"/>
          <w:numId w:val="4"/>
        </w:numPr>
        <w:tabs>
          <w:tab w:val="left" w:pos="0"/>
        </w:tabs>
        <w:rPr>
          <w:iCs/>
          <w:sz w:val="22"/>
          <w:szCs w:val="22"/>
        </w:rPr>
      </w:pPr>
      <w:r w:rsidRPr="00ED6600">
        <w:rPr>
          <w:iCs/>
          <w:sz w:val="22"/>
          <w:szCs w:val="22"/>
        </w:rPr>
        <w:t>Zamawiający dopuszcza zmiany postanowień umowy, w stosunku do treści oferty Wykonawcy,</w:t>
      </w:r>
    </w:p>
    <w:p w:rsidR="00F50ADA" w:rsidRPr="00ED6600" w:rsidRDefault="00F50AD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Pr="00ED6600">
        <w:rPr>
          <w:iCs/>
          <w:sz w:val="22"/>
          <w:szCs w:val="22"/>
        </w:rPr>
        <w:t>pod warunkiem, że zmiany te są konieczne do prawidłowej realizacji przedmiotu zamówienia,</w:t>
      </w:r>
    </w:p>
    <w:p w:rsidR="00F50ADA" w:rsidRDefault="00F50AD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D6600">
        <w:rPr>
          <w:iCs/>
          <w:sz w:val="22"/>
          <w:szCs w:val="22"/>
        </w:rPr>
        <w:t>w szczególności Zamawiający dopuszcza zmianę postanow</w:t>
      </w:r>
      <w:r>
        <w:rPr>
          <w:iCs/>
          <w:sz w:val="22"/>
          <w:szCs w:val="22"/>
        </w:rPr>
        <w:t>ień umowy w sytuacji – istotnej</w:t>
      </w:r>
    </w:p>
    <w:p w:rsidR="00F50ADA" w:rsidRPr="006835A5" w:rsidRDefault="00F50ADA" w:rsidP="006877C3">
      <w:pPr>
        <w:pStyle w:val="BodyText"/>
        <w:tabs>
          <w:tab w:val="left" w:pos="0"/>
        </w:tabs>
        <w:ind w:left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zmiany </w:t>
      </w:r>
      <w:r w:rsidRPr="00ED6600">
        <w:rPr>
          <w:iCs/>
          <w:sz w:val="22"/>
          <w:szCs w:val="22"/>
        </w:rPr>
        <w:t xml:space="preserve"> stawek celnych, stawek podatkowych lu</w:t>
      </w:r>
      <w:r>
        <w:rPr>
          <w:iCs/>
          <w:sz w:val="22"/>
          <w:szCs w:val="22"/>
        </w:rPr>
        <w:t xml:space="preserve">b innych obowiązkowych obciążeń </w:t>
      </w:r>
      <w:r w:rsidRPr="00ED6600">
        <w:rPr>
          <w:iCs/>
          <w:sz w:val="22"/>
          <w:szCs w:val="22"/>
        </w:rPr>
        <w:t xml:space="preserve">publicznoprawnych  oraz </w:t>
      </w:r>
      <w:r w:rsidRPr="00ED6600">
        <w:rPr>
          <w:sz w:val="22"/>
          <w:szCs w:val="22"/>
        </w:rPr>
        <w:t>w przypadku zakończenia produkcji lub wycofania z rynku wyrobu będącego   przedmiotem zamówienia dopuszcza się możliwość zmiany na nowy produkt o tych</w:t>
      </w:r>
    </w:p>
    <w:p w:rsidR="00F50ADA" w:rsidRPr="00ED6600" w:rsidRDefault="00F50ADA" w:rsidP="006877C3">
      <w:pPr>
        <w:pStyle w:val="Body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6600">
        <w:rPr>
          <w:sz w:val="22"/>
          <w:szCs w:val="22"/>
        </w:rPr>
        <w:t>samych bądź lepszych parametrach po cenie jednostkowej zaoferowanej w ofercie po</w:t>
      </w:r>
    </w:p>
    <w:p w:rsidR="00F50ADA" w:rsidRPr="00096096" w:rsidRDefault="00F50ADA" w:rsidP="006877C3">
      <w:pPr>
        <w:pStyle w:val="BodyText"/>
        <w:tabs>
          <w:tab w:val="left" w:pos="0"/>
        </w:tabs>
        <w:ind w:left="357"/>
        <w:rPr>
          <w:sz w:val="22"/>
          <w:szCs w:val="22"/>
        </w:rPr>
      </w:pPr>
      <w:r w:rsidRPr="00ED6600">
        <w:rPr>
          <w:sz w:val="22"/>
          <w:szCs w:val="22"/>
        </w:rPr>
        <w:t>uprzednim zaakceptowaniu produktu   przez Zamawiającego.</w:t>
      </w:r>
    </w:p>
    <w:p w:rsidR="00F50ADA" w:rsidRDefault="00F50ADA" w:rsidP="006877C3">
      <w:pPr>
        <w:rPr>
          <w:b/>
          <w:sz w:val="22"/>
          <w:szCs w:val="22"/>
        </w:rPr>
      </w:pPr>
    </w:p>
    <w:p w:rsidR="00F50ADA" w:rsidRDefault="00F50ADA" w:rsidP="006877C3">
      <w:pPr>
        <w:rPr>
          <w:b/>
          <w:sz w:val="22"/>
          <w:szCs w:val="22"/>
        </w:rPr>
      </w:pPr>
    </w:p>
    <w:p w:rsidR="00F50ADA" w:rsidRDefault="00F50ADA" w:rsidP="006877C3">
      <w:pPr>
        <w:rPr>
          <w:b/>
          <w:sz w:val="22"/>
          <w:szCs w:val="22"/>
        </w:rPr>
      </w:pPr>
    </w:p>
    <w:p w:rsidR="00F50ADA" w:rsidRDefault="00F50ADA" w:rsidP="006877C3">
      <w:pPr>
        <w:rPr>
          <w:b/>
          <w:sz w:val="22"/>
          <w:szCs w:val="22"/>
        </w:rPr>
      </w:pPr>
    </w:p>
    <w:p w:rsidR="00F50ADA" w:rsidRPr="0094773B" w:rsidRDefault="00F50AD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F50ADA" w:rsidRDefault="00F50ADA" w:rsidP="006877C3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F50ADA" w:rsidRPr="00452770" w:rsidRDefault="00F50ADA" w:rsidP="006877C3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452770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F50ADA" w:rsidRPr="00452770" w:rsidRDefault="00F50AD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a)</w:t>
      </w:r>
    </w:p>
    <w:p w:rsidR="00F50ADA" w:rsidRPr="00452770" w:rsidRDefault="00F50AD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za nieterminową dostawę części przedmiotu umowy Wykonawca zapłaci Zamawiającemu karę umowną w wysokości</w:t>
      </w:r>
      <w:r>
        <w:rPr>
          <w:sz w:val="22"/>
          <w:szCs w:val="24"/>
        </w:rPr>
        <w:t xml:space="preserve"> 60 zł,- za każdy dzień zwłoki odrębnie dla każdej z dostaw.</w:t>
      </w:r>
    </w:p>
    <w:p w:rsidR="00F50ADA" w:rsidRDefault="00F50ADA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b) </w:t>
      </w:r>
    </w:p>
    <w:p w:rsidR="00F50ADA" w:rsidRPr="00452770" w:rsidRDefault="00F50ADA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za odstąpienie od umowy Wykonawca zapłaci Zamawiającemu karę   umowną w wysokości </w:t>
      </w:r>
    </w:p>
    <w:p w:rsidR="00F50ADA" w:rsidRPr="00452770" w:rsidRDefault="00F50ADA" w:rsidP="006877C3">
      <w:pPr>
        <w:pStyle w:val="BodyText3"/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5</w:t>
      </w:r>
      <w:r w:rsidRPr="00452770">
        <w:rPr>
          <w:sz w:val="22"/>
          <w:szCs w:val="24"/>
        </w:rPr>
        <w:t>% wartości niezrealizowanej części umowy.</w:t>
      </w:r>
    </w:p>
    <w:p w:rsidR="00F50ADA" w:rsidRPr="00452770" w:rsidRDefault="00F50AD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>Zapłata przez Wykonawcę kary umownej za nieterminową dostawę, nie zwalnia Wykonawcy od zapłaty kary umownej za odstąpienie od umowy.</w:t>
      </w:r>
    </w:p>
    <w:p w:rsidR="00F50ADA" w:rsidRPr="00452770" w:rsidRDefault="00F50AD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F50ADA" w:rsidRDefault="00F50ADA" w:rsidP="006877C3">
      <w:pPr>
        <w:pStyle w:val="BodyText3"/>
        <w:spacing w:after="0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rPr>
          <w:b/>
          <w:sz w:val="22"/>
          <w:szCs w:val="22"/>
        </w:rPr>
      </w:pPr>
    </w:p>
    <w:p w:rsidR="00F50ADA" w:rsidRDefault="00F50ADA" w:rsidP="006877C3">
      <w:pPr>
        <w:pStyle w:val="BodyText3"/>
        <w:spacing w:after="0"/>
        <w:rPr>
          <w:b/>
          <w:sz w:val="22"/>
          <w:szCs w:val="22"/>
        </w:rPr>
      </w:pPr>
    </w:p>
    <w:p w:rsidR="00F50ADA" w:rsidRPr="0094773B" w:rsidRDefault="00F50ADA" w:rsidP="006877C3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F50ADA" w:rsidRPr="0094773B" w:rsidRDefault="00F50ADA" w:rsidP="006877C3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F50ADA" w:rsidRPr="00D97F29" w:rsidRDefault="00F50ADA" w:rsidP="006877C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F50ADA" w:rsidRPr="0094773B" w:rsidRDefault="00F50AD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F50ADA" w:rsidRDefault="00F50AD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F50ADA" w:rsidRDefault="00F50AD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F50ADA" w:rsidRDefault="00F50AD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Zabrania się cesji wierzytelności wynikających z niniejszej umowy na osoby trzecie bez pisemnej zgody zamawiającego ( art. 509 § 1k.c.).</w:t>
      </w:r>
    </w:p>
    <w:p w:rsidR="00F50ADA" w:rsidRPr="0094773B" w:rsidRDefault="00F50AD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F50ADA" w:rsidRPr="008C2841" w:rsidRDefault="00F50AD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50ADA" w:rsidRPr="007529C1" w:rsidTr="00CB356E">
        <w:tc>
          <w:tcPr>
            <w:tcW w:w="4606" w:type="dxa"/>
          </w:tcPr>
          <w:p w:rsidR="00F50ADA" w:rsidRPr="007529C1" w:rsidRDefault="00F50ADA" w:rsidP="00CB356E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F50ADA" w:rsidRPr="007529C1" w:rsidRDefault="00F50ADA" w:rsidP="00CB356E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F50ADA" w:rsidRDefault="00F50ADA"/>
    <w:sectPr w:rsidR="00F50ADA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DA" w:rsidRDefault="00F50ADA" w:rsidP="0073735E">
      <w:r>
        <w:separator/>
      </w:r>
    </w:p>
  </w:endnote>
  <w:endnote w:type="continuationSeparator" w:id="0">
    <w:p w:rsidR="00F50ADA" w:rsidRDefault="00F50ADA" w:rsidP="007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A" w:rsidRDefault="00F50AD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50ADA" w:rsidRDefault="00F50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DA" w:rsidRDefault="00F50ADA" w:rsidP="0073735E">
      <w:r>
        <w:separator/>
      </w:r>
    </w:p>
  </w:footnote>
  <w:footnote w:type="continuationSeparator" w:id="0">
    <w:p w:rsidR="00F50ADA" w:rsidRDefault="00F50ADA" w:rsidP="0073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A" w:rsidRPr="00412770" w:rsidRDefault="00F50ADA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Załącznik nr 2</w:t>
    </w:r>
  </w:p>
  <w:p w:rsidR="00F50ADA" w:rsidRPr="00412770" w:rsidRDefault="00F50ADA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Do WSZ-EP-12/ZO/2017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3"/>
    <w:rsid w:val="0000336D"/>
    <w:rsid w:val="00022F8E"/>
    <w:rsid w:val="00090D23"/>
    <w:rsid w:val="00096096"/>
    <w:rsid w:val="000A21E4"/>
    <w:rsid w:val="000E1992"/>
    <w:rsid w:val="000E44C4"/>
    <w:rsid w:val="00104AEF"/>
    <w:rsid w:val="00113814"/>
    <w:rsid w:val="00163381"/>
    <w:rsid w:val="00163809"/>
    <w:rsid w:val="001B1C72"/>
    <w:rsid w:val="002A2327"/>
    <w:rsid w:val="002A5B03"/>
    <w:rsid w:val="002C2416"/>
    <w:rsid w:val="002D68B3"/>
    <w:rsid w:val="002D7430"/>
    <w:rsid w:val="002F6BBD"/>
    <w:rsid w:val="00380BA7"/>
    <w:rsid w:val="003A16E9"/>
    <w:rsid w:val="003A324A"/>
    <w:rsid w:val="003C79DF"/>
    <w:rsid w:val="00412770"/>
    <w:rsid w:val="00452770"/>
    <w:rsid w:val="00481BFB"/>
    <w:rsid w:val="004F57F9"/>
    <w:rsid w:val="00501AD1"/>
    <w:rsid w:val="00560BD2"/>
    <w:rsid w:val="00590108"/>
    <w:rsid w:val="0059161F"/>
    <w:rsid w:val="005E311B"/>
    <w:rsid w:val="005F218E"/>
    <w:rsid w:val="00620934"/>
    <w:rsid w:val="006835A5"/>
    <w:rsid w:val="006877C3"/>
    <w:rsid w:val="006A447E"/>
    <w:rsid w:val="006B2806"/>
    <w:rsid w:val="0073735E"/>
    <w:rsid w:val="00746DE3"/>
    <w:rsid w:val="007529C1"/>
    <w:rsid w:val="00754039"/>
    <w:rsid w:val="00757C8A"/>
    <w:rsid w:val="007738E2"/>
    <w:rsid w:val="007E198D"/>
    <w:rsid w:val="00835614"/>
    <w:rsid w:val="00891757"/>
    <w:rsid w:val="008961AF"/>
    <w:rsid w:val="008C2841"/>
    <w:rsid w:val="008E3937"/>
    <w:rsid w:val="009074FC"/>
    <w:rsid w:val="00921C75"/>
    <w:rsid w:val="0094773B"/>
    <w:rsid w:val="009B533D"/>
    <w:rsid w:val="009F0938"/>
    <w:rsid w:val="00A03BCF"/>
    <w:rsid w:val="00A238A5"/>
    <w:rsid w:val="00AB4B8A"/>
    <w:rsid w:val="00B0375D"/>
    <w:rsid w:val="00B6350F"/>
    <w:rsid w:val="00B7286F"/>
    <w:rsid w:val="00B72E53"/>
    <w:rsid w:val="00B73464"/>
    <w:rsid w:val="00BC4513"/>
    <w:rsid w:val="00C50C51"/>
    <w:rsid w:val="00C65F1F"/>
    <w:rsid w:val="00CB356E"/>
    <w:rsid w:val="00D0218A"/>
    <w:rsid w:val="00D27F3B"/>
    <w:rsid w:val="00D6195A"/>
    <w:rsid w:val="00D97F29"/>
    <w:rsid w:val="00DC0E5D"/>
    <w:rsid w:val="00DE51F7"/>
    <w:rsid w:val="00E427EF"/>
    <w:rsid w:val="00E434E1"/>
    <w:rsid w:val="00ED6600"/>
    <w:rsid w:val="00F50ADA"/>
    <w:rsid w:val="00F744E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77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C3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6877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C3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37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35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37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35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1132</Words>
  <Characters>6796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12/ZO/2017</dc:title>
  <dc:subject/>
  <dc:creator>Edyta</dc:creator>
  <cp:keywords/>
  <dc:description/>
  <cp:lastModifiedBy>bszafranska</cp:lastModifiedBy>
  <cp:revision>2</cp:revision>
  <cp:lastPrinted>2017-03-14T11:12:00Z</cp:lastPrinted>
  <dcterms:created xsi:type="dcterms:W3CDTF">2017-03-20T11:15:00Z</dcterms:created>
  <dcterms:modified xsi:type="dcterms:W3CDTF">2017-03-20T11:15:00Z</dcterms:modified>
</cp:coreProperties>
</file>