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CC" w:rsidRDefault="00A058CC" w:rsidP="00C04E59">
      <w:pPr>
        <w:rPr>
          <w:rFonts w:ascii="Arial" w:hAnsi="Arial" w:cs="Arial"/>
          <w:sz w:val="20"/>
          <w:szCs w:val="20"/>
        </w:rPr>
      </w:pPr>
    </w:p>
    <w:p w:rsidR="00A058CC" w:rsidRDefault="00A058CC" w:rsidP="00C04E59">
      <w:pPr>
        <w:rPr>
          <w:rFonts w:ascii="Arial" w:hAnsi="Arial" w:cs="Arial"/>
          <w:sz w:val="20"/>
          <w:szCs w:val="20"/>
        </w:rPr>
      </w:pPr>
    </w:p>
    <w:p w:rsidR="00A058CC" w:rsidRDefault="00A058CC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A058CC" w:rsidRPr="00172ACA" w:rsidRDefault="00A058CC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WSZ-EP-12/ZO/2015</w:t>
      </w:r>
    </w:p>
    <w:p w:rsidR="00A058CC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A058CC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A058CC" w:rsidRPr="00753D54" w:rsidRDefault="00A058CC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A058CC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A058CC" w:rsidRPr="00753D54" w:rsidRDefault="00A058CC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A058CC" w:rsidRPr="00F14E5B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A058CC" w:rsidRPr="00F14E5B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A058CC" w:rsidRPr="00F14E5B" w:rsidRDefault="00A058C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A058CC" w:rsidRPr="00F14E5B" w:rsidRDefault="00A058CC" w:rsidP="00C04E59">
      <w:pPr>
        <w:jc w:val="both"/>
        <w:rPr>
          <w:sz w:val="22"/>
          <w:szCs w:val="22"/>
          <w:lang w:val="en-US"/>
        </w:rPr>
      </w:pPr>
    </w:p>
    <w:p w:rsidR="00A058CC" w:rsidRDefault="00A058CC" w:rsidP="00C04E59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dostawę butelek standardowych, smoczków lateksowych i nakrętek na butelki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A058CC" w:rsidRPr="00792394" w:rsidRDefault="00A058CC" w:rsidP="00C04E59">
      <w:pPr>
        <w:jc w:val="both"/>
        <w:rPr>
          <w:color w:val="000000"/>
          <w:sz w:val="22"/>
          <w:szCs w:val="22"/>
        </w:rPr>
      </w:pPr>
    </w:p>
    <w:p w:rsidR="00A058CC" w:rsidRDefault="00A058CC" w:rsidP="00C04E59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A058CC" w:rsidRPr="00172ACA" w:rsidRDefault="00A058CC" w:rsidP="00C04E59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A058CC" w:rsidRPr="00172ACA" w:rsidRDefault="00A058C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A058CC" w:rsidRPr="00172ACA" w:rsidRDefault="00A058C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A058CC" w:rsidRPr="00172ACA" w:rsidRDefault="00A058C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058CC" w:rsidRDefault="00A058CC" w:rsidP="006706C0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A058CC" w:rsidRPr="0067196D" w:rsidRDefault="00A058CC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Dostawę</w:t>
      </w:r>
      <w:r w:rsidRPr="00DA0F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towaru stanowiącą przedmiot zamówienia zrealizujemy w terminie……………………… (maksymalnie 3 dni robocze od momentu złożenia zamówienia). Transport odbędzie się na nasz koszt </w:t>
      </w:r>
      <w:r>
        <w:rPr>
          <w:sz w:val="22"/>
          <w:szCs w:val="22"/>
        </w:rPr>
        <w:br/>
        <w:t>i odpowiedzialność zgodnie z obowiązującymi wymogami higieniczno-sanitarnymi oraz wymaganiami Dobrej Praktyki Higienicznej.</w:t>
      </w:r>
    </w:p>
    <w:p w:rsidR="00A058CC" w:rsidRDefault="00A058CC" w:rsidP="006706C0">
      <w:pPr>
        <w:jc w:val="both"/>
        <w:rPr>
          <w:sz w:val="22"/>
          <w:szCs w:val="22"/>
        </w:rPr>
      </w:pPr>
    </w:p>
    <w:p w:rsidR="00A058CC" w:rsidRDefault="00A058CC" w:rsidP="006706C0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126A86">
        <w:rPr>
          <w:sz w:val="22"/>
          <w:szCs w:val="22"/>
        </w:rPr>
        <w:t xml:space="preserve"> </w:t>
      </w:r>
      <w:r>
        <w:rPr>
          <w:sz w:val="22"/>
          <w:szCs w:val="22"/>
        </w:rPr>
        <w:t>Przy każdorazowej dostawie przedmiotu zamówienia wraz z fakturą dostarczymy również numer serii oraz daty produkcji i ważności dla artykułów z faktury oraz deklarację zgodności na dostarczane artykuły.</w:t>
      </w:r>
    </w:p>
    <w:p w:rsidR="00A058CC" w:rsidRPr="00102062" w:rsidRDefault="00A058CC" w:rsidP="006706C0">
      <w:pPr>
        <w:jc w:val="both"/>
        <w:rPr>
          <w:b/>
          <w:sz w:val="22"/>
          <w:szCs w:val="22"/>
        </w:rPr>
      </w:pPr>
    </w:p>
    <w:p w:rsidR="00A058CC" w:rsidRDefault="00A058CC" w:rsidP="006706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A058CC" w:rsidRDefault="00A058CC" w:rsidP="006706C0">
      <w:pPr>
        <w:jc w:val="both"/>
        <w:rPr>
          <w:sz w:val="22"/>
          <w:szCs w:val="22"/>
        </w:rPr>
      </w:pPr>
    </w:p>
    <w:p w:rsidR="00A058CC" w:rsidRDefault="00A058CC" w:rsidP="006706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A058CC" w:rsidRPr="005C5698" w:rsidRDefault="00A058CC" w:rsidP="00C04E59">
      <w:pPr>
        <w:jc w:val="both"/>
        <w:rPr>
          <w:sz w:val="22"/>
          <w:szCs w:val="22"/>
        </w:rPr>
      </w:pPr>
    </w:p>
    <w:p w:rsidR="00A058CC" w:rsidRPr="00EA18AE" w:rsidRDefault="00A058CC" w:rsidP="00EA18AE">
      <w:pPr>
        <w:tabs>
          <w:tab w:val="left" w:pos="2430"/>
        </w:tabs>
        <w:jc w:val="both"/>
        <w:rPr>
          <w:sz w:val="22"/>
          <w:szCs w:val="22"/>
        </w:rPr>
      </w:pPr>
      <w:r w:rsidRPr="00EA18AE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EA18AE">
        <w:rPr>
          <w:sz w:val="22"/>
          <w:szCs w:val="22"/>
        </w:rPr>
        <w:t>Warunki realizacji zamówienia zostały opisane</w:t>
      </w:r>
      <w:r>
        <w:rPr>
          <w:sz w:val="22"/>
          <w:szCs w:val="22"/>
        </w:rPr>
        <w:t xml:space="preserve"> w zapytaniu ofertowym nr WSZ-EP-12/ZO/2015</w:t>
      </w:r>
      <w:r w:rsidRPr="00EA18AE">
        <w:rPr>
          <w:sz w:val="22"/>
          <w:szCs w:val="22"/>
        </w:rPr>
        <w:t xml:space="preserve">  wraz z  załącznikami 1,3, z którymi wykonawca zapoznał się i zaakceptował je w całości.</w:t>
      </w:r>
    </w:p>
    <w:p w:rsidR="00A058CC" w:rsidRDefault="00A058CC" w:rsidP="00C04E59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A058CC" w:rsidRPr="003C5A8F" w:rsidRDefault="00A058CC" w:rsidP="003C5A8F">
      <w:pPr>
        <w:tabs>
          <w:tab w:val="left" w:pos="2430"/>
        </w:tabs>
        <w:jc w:val="both"/>
        <w:rPr>
          <w:sz w:val="22"/>
          <w:szCs w:val="22"/>
        </w:rPr>
      </w:pPr>
      <w:r w:rsidRPr="003C5A8F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A058CC" w:rsidRDefault="00A058C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Default="00A058C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Default="00A058C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Pr="003C5A8F" w:rsidRDefault="00A058CC" w:rsidP="003C5A8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5A8F">
        <w:rPr>
          <w:sz w:val="22"/>
          <w:szCs w:val="22"/>
        </w:rPr>
        <w:t>Oferta została złożona na.......... ponumerowanych i podpisanych stronach.</w:t>
      </w: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Pr="00172ACA" w:rsidRDefault="00A058C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A058CC" w:rsidRDefault="00A058C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A058CC" w:rsidRDefault="00A058CC" w:rsidP="00C04E59">
      <w:pPr>
        <w:jc w:val="both"/>
        <w:rPr>
          <w:sz w:val="22"/>
          <w:szCs w:val="22"/>
        </w:rPr>
      </w:pPr>
    </w:p>
    <w:p w:rsidR="00A058CC" w:rsidRDefault="00A058CC" w:rsidP="00C04E59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A058CC" w:rsidRDefault="00A058CC" w:rsidP="00631716">
      <w:pPr>
        <w:pStyle w:val="BodyTextIndent"/>
        <w:spacing w:after="0"/>
        <w:ind w:left="0"/>
        <w:jc w:val="both"/>
        <w:rPr>
          <w:sz w:val="22"/>
          <w:szCs w:val="22"/>
        </w:rPr>
        <w:sectPr w:rsidR="00A058CC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58CC" w:rsidRDefault="00A058CC" w:rsidP="00631716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A058CC" w:rsidRDefault="00A058CC" w:rsidP="00631716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A058CC" w:rsidRPr="00F3210C" w:rsidRDefault="00A058CC" w:rsidP="00631716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A058CC" w:rsidRDefault="00A058CC" w:rsidP="00631716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A058CC" w:rsidRPr="0028611E" w:rsidRDefault="00A058CC" w:rsidP="00631716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A058CC" w:rsidRDefault="00A058CC" w:rsidP="0063171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A058CC" w:rsidRPr="0028611E" w:rsidRDefault="00A058CC" w:rsidP="00631716">
      <w:pPr>
        <w:ind w:left="360"/>
        <w:jc w:val="both"/>
        <w:rPr>
          <w:sz w:val="22"/>
          <w:szCs w:val="22"/>
        </w:rPr>
      </w:pPr>
    </w:p>
    <w:p w:rsidR="00A058CC" w:rsidRDefault="00A058CC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1</w:t>
      </w:r>
    </w:p>
    <w:p w:rsidR="00A058CC" w:rsidRDefault="00A058CC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Smoczki jednorazowe z nakrętką do butelek standardowych </w:t>
      </w:r>
    </w:p>
    <w:p w:rsidR="00A058CC" w:rsidRPr="00E44277" w:rsidRDefault="00A058CC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Dostawy 6 razy w roku zgodnie z zamówieniem składanym przez Zamawiającego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8030"/>
        <w:gridCol w:w="1034"/>
        <w:gridCol w:w="1402"/>
        <w:gridCol w:w="1034"/>
        <w:gridCol w:w="1034"/>
        <w:gridCol w:w="1103"/>
      </w:tblGrid>
      <w:tr w:rsidR="00A058CC" w:rsidTr="009E7E28">
        <w:trPr>
          <w:trHeight w:val="365"/>
        </w:trPr>
        <w:tc>
          <w:tcPr>
            <w:tcW w:w="718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Ilość 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Wartość netto 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Podatek VAT 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brutto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A058CC" w:rsidTr="009E7E28">
        <w:trPr>
          <w:trHeight w:val="459"/>
        </w:trPr>
        <w:tc>
          <w:tcPr>
            <w:tcW w:w="718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1- do płynów  (od 0 do 6 m-ca)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23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 xml:space="preserve">Jednorazowy, lateksowy smoczek z odpowietrzaczem do butelki standardowej, rozmiar 1 – do mleka (modyfikowanego) dla wcześniaków od </w:t>
            </w:r>
            <w:smartTag w:uri="urn:schemas-microsoft-com:office:smarttags" w:element="metricconverter">
              <w:smartTagPr>
                <w:attr w:name="ProductID" w:val="1500 g"/>
              </w:smartTagPr>
              <w:r w:rsidRPr="009E7E28">
                <w:rPr>
                  <w:sz w:val="22"/>
                  <w:szCs w:val="22"/>
                </w:rPr>
                <w:t>1500 g</w:t>
              </w:r>
            </w:smartTag>
            <w:r w:rsidRPr="009E7E28">
              <w:rPr>
                <w:sz w:val="22"/>
                <w:szCs w:val="22"/>
              </w:rPr>
              <w:t xml:space="preserve"> i dzieci donoszonych do 6 m-ca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31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1 – do papek (od 0 do 6 m-ca)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25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2 – do papek – otwór przepływowy w kształcie krzyżyka  (od 6 do 18 m-ca)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E7E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ind w:firstLine="708"/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ind w:firstLine="708"/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ind w:firstLine="708"/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ind w:firstLine="708"/>
            </w:pPr>
          </w:p>
        </w:tc>
      </w:tr>
      <w:tr w:rsidR="00A058CC" w:rsidTr="009E7E28">
        <w:trPr>
          <w:trHeight w:val="367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  <w:tab w:val="right" w:pos="5987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 , rozmiar 2 – do płynów (od 6 do 18 m-ca)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E7E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28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 butelki standardowej, rozmiar 2 – do mleka (modyfikowanego) od 6 do 18 m-ca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7 000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28"/>
        </w:trPr>
        <w:tc>
          <w:tcPr>
            <w:tcW w:w="71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030" w:type="dxa"/>
          </w:tcPr>
          <w:p w:rsidR="00A058CC" w:rsidRPr="009E7E28" w:rsidRDefault="00A058CC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2 - do papek (od 6 do 18 m-ca)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BodyText3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7 000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Tr="009E7E28">
        <w:trPr>
          <w:trHeight w:val="528"/>
        </w:trPr>
        <w:tc>
          <w:tcPr>
            <w:tcW w:w="11184" w:type="dxa"/>
            <w:gridSpan w:val="4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right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58CC" w:rsidRDefault="00A058CC" w:rsidP="00631716">
      <w:pPr>
        <w:jc w:val="both"/>
        <w:rPr>
          <w:b/>
          <w:sz w:val="22"/>
          <w:szCs w:val="22"/>
        </w:rPr>
      </w:pPr>
    </w:p>
    <w:p w:rsidR="00A058CC" w:rsidRDefault="00A058CC" w:rsidP="00631716">
      <w:pPr>
        <w:jc w:val="both"/>
        <w:rPr>
          <w:b/>
          <w:sz w:val="22"/>
          <w:szCs w:val="22"/>
        </w:rPr>
      </w:pPr>
    </w:p>
    <w:p w:rsidR="00A058CC" w:rsidRDefault="00A058CC" w:rsidP="00631716">
      <w:pPr>
        <w:jc w:val="both"/>
        <w:rPr>
          <w:b/>
          <w:sz w:val="22"/>
          <w:szCs w:val="22"/>
        </w:rPr>
      </w:pPr>
    </w:p>
    <w:p w:rsidR="00A058CC" w:rsidRDefault="00A058CC" w:rsidP="00631716">
      <w:pPr>
        <w:jc w:val="both"/>
        <w:rPr>
          <w:b/>
          <w:sz w:val="22"/>
          <w:szCs w:val="22"/>
        </w:rPr>
      </w:pPr>
    </w:p>
    <w:p w:rsidR="00A058CC" w:rsidRPr="00FC1207" w:rsidRDefault="00A058CC" w:rsidP="00631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C1207">
        <w:rPr>
          <w:b/>
          <w:sz w:val="22"/>
          <w:szCs w:val="22"/>
        </w:rPr>
        <w:t>Pakiet 2</w:t>
      </w:r>
    </w:p>
    <w:p w:rsidR="00A058CC" w:rsidRDefault="00A058CC" w:rsidP="00631716">
      <w:pPr>
        <w:pStyle w:val="Comment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Butelki standardowe z podziałką i gwintem i nakrętki przezroczyste na butelki – dostawy 1 raz na kwartał zgodnie z zamówieniem składanym przez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937"/>
        <w:gridCol w:w="830"/>
        <w:gridCol w:w="1402"/>
        <w:gridCol w:w="1488"/>
        <w:gridCol w:w="986"/>
        <w:gridCol w:w="1651"/>
      </w:tblGrid>
      <w:tr w:rsidR="00A058CC" w:rsidTr="009E7E28">
        <w:trPr>
          <w:trHeight w:val="365"/>
        </w:trPr>
        <w:tc>
          <w:tcPr>
            <w:tcW w:w="711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937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8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Ilość 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netto w zł</w:t>
            </w: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Podatek VAT</w:t>
            </w:r>
          </w:p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A058CC" w:rsidRPr="001C5AF7" w:rsidTr="009E7E28">
        <w:trPr>
          <w:trHeight w:val="459"/>
        </w:trPr>
        <w:tc>
          <w:tcPr>
            <w:tcW w:w="711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37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szklana z gwintem i podziałką o poj. 125 ml</w:t>
            </w:r>
          </w:p>
        </w:tc>
        <w:tc>
          <w:tcPr>
            <w:tcW w:w="8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RPr="001C5AF7" w:rsidTr="009E7E28">
        <w:trPr>
          <w:trHeight w:val="523"/>
        </w:trPr>
        <w:tc>
          <w:tcPr>
            <w:tcW w:w="71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937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szklana z gwintem i podziałką o poj. 230 ml</w:t>
            </w:r>
          </w:p>
        </w:tc>
        <w:tc>
          <w:tcPr>
            <w:tcW w:w="8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RPr="001C5AF7" w:rsidTr="009E7E28">
        <w:trPr>
          <w:trHeight w:val="523"/>
        </w:trPr>
        <w:tc>
          <w:tcPr>
            <w:tcW w:w="71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37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z PP (polipropylen) wielokrotnego użytku z gwintem i podziałką o poj. 230 ml</w:t>
            </w:r>
          </w:p>
        </w:tc>
        <w:tc>
          <w:tcPr>
            <w:tcW w:w="830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2 520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RPr="001C5AF7" w:rsidTr="009E7E28">
        <w:trPr>
          <w:trHeight w:val="531"/>
        </w:trPr>
        <w:tc>
          <w:tcPr>
            <w:tcW w:w="711" w:type="dxa"/>
          </w:tcPr>
          <w:p w:rsidR="00A058CC" w:rsidRPr="009E7E28" w:rsidRDefault="00A058CC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37" w:type="dxa"/>
          </w:tcPr>
          <w:p w:rsidR="00A058CC" w:rsidRPr="009E7E28" w:rsidRDefault="00A058CC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Nakrętka przezroczysta na butelkę do art. wymienionego w pkt. 1,2</w:t>
            </w:r>
          </w:p>
          <w:p w:rsidR="00A058CC" w:rsidRPr="009E7E28" w:rsidRDefault="00A058CC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A058CC" w:rsidRPr="009E7E28" w:rsidRDefault="00A058CC" w:rsidP="009E7E28">
            <w:pPr>
              <w:pStyle w:val="BodyText3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5 000</w:t>
            </w:r>
          </w:p>
        </w:tc>
        <w:tc>
          <w:tcPr>
            <w:tcW w:w="1402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A058CC" w:rsidRPr="001C5AF7" w:rsidTr="009E7E28">
        <w:trPr>
          <w:trHeight w:val="531"/>
        </w:trPr>
        <w:tc>
          <w:tcPr>
            <w:tcW w:w="8880" w:type="dxa"/>
            <w:gridSpan w:val="4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right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88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A058CC" w:rsidRPr="009E7E28" w:rsidRDefault="00A058CC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58CC" w:rsidRDefault="00A058CC" w:rsidP="00631716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A058CC" w:rsidRDefault="00A058CC" w:rsidP="00631716">
      <w:pPr>
        <w:numPr>
          <w:ilvl w:val="0"/>
          <w:numId w:val="5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A058CC" w:rsidRDefault="00A058CC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A058CC" w:rsidRDefault="00A058CC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A058CC" w:rsidRDefault="00A058CC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A058CC" w:rsidRDefault="00A058CC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A058CC" w:rsidRPr="009D747B" w:rsidRDefault="00A058CC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A058CC" w:rsidRPr="00537092" w:rsidTr="009E7E28">
        <w:tc>
          <w:tcPr>
            <w:tcW w:w="7071" w:type="dxa"/>
          </w:tcPr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  <w:r w:rsidRPr="009E7E28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A058CC" w:rsidRPr="009E7E28" w:rsidRDefault="00A058CC" w:rsidP="009E7E28">
            <w:pPr>
              <w:jc w:val="both"/>
            </w:pPr>
            <w:r w:rsidRPr="009E7E28">
              <w:rPr>
                <w:sz w:val="22"/>
                <w:szCs w:val="22"/>
              </w:rPr>
              <w:t>Podpis i pieczęć osoby uprawnionej</w:t>
            </w: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</w:p>
          <w:p w:rsidR="00A058CC" w:rsidRPr="009E7E28" w:rsidRDefault="00A058CC" w:rsidP="009E7E28">
            <w:pPr>
              <w:jc w:val="both"/>
            </w:pPr>
            <w:r w:rsidRPr="009E7E28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A058CC" w:rsidRDefault="00A058CC" w:rsidP="00631716"/>
    <w:p w:rsidR="00A058CC" w:rsidRDefault="00A058CC" w:rsidP="00C04E59">
      <w:pPr>
        <w:rPr>
          <w:rFonts w:ascii="Arial" w:hAnsi="Arial" w:cs="Arial"/>
          <w:sz w:val="20"/>
          <w:szCs w:val="20"/>
        </w:rPr>
      </w:pPr>
    </w:p>
    <w:p w:rsidR="00A058CC" w:rsidRDefault="00A058CC" w:rsidP="00C04E59">
      <w:pPr>
        <w:rPr>
          <w:rFonts w:ascii="Arial" w:hAnsi="Arial" w:cs="Arial"/>
          <w:sz w:val="20"/>
          <w:szCs w:val="20"/>
        </w:rPr>
      </w:pPr>
    </w:p>
    <w:p w:rsidR="00A058CC" w:rsidRDefault="00A058CC" w:rsidP="00C04E59">
      <w:pPr>
        <w:rPr>
          <w:rFonts w:ascii="Arial" w:hAnsi="Arial" w:cs="Arial"/>
          <w:sz w:val="20"/>
          <w:szCs w:val="20"/>
        </w:rPr>
      </w:pPr>
    </w:p>
    <w:p w:rsidR="00A058CC" w:rsidRDefault="00A058CC"/>
    <w:sectPr w:rsidR="00A058CC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CC" w:rsidRDefault="00A058CC">
      <w:r>
        <w:separator/>
      </w:r>
    </w:p>
  </w:endnote>
  <w:endnote w:type="continuationSeparator" w:id="0">
    <w:p w:rsidR="00A058CC" w:rsidRDefault="00A0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CC" w:rsidRDefault="00A058CC">
      <w:r>
        <w:separator/>
      </w:r>
    </w:p>
  </w:footnote>
  <w:footnote w:type="continuationSeparator" w:id="0">
    <w:p w:rsidR="00A058CC" w:rsidRDefault="00A0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C" w:rsidRPr="00C1016E" w:rsidRDefault="00A058CC" w:rsidP="00C1016E">
    <w:pPr>
      <w:pStyle w:val="Header"/>
      <w:jc w:val="right"/>
      <w:rPr>
        <w:sz w:val="16"/>
        <w:szCs w:val="16"/>
      </w:rPr>
    </w:pPr>
    <w:r w:rsidRPr="00C1016E">
      <w:rPr>
        <w:sz w:val="16"/>
        <w:szCs w:val="16"/>
      </w:rPr>
      <w:t xml:space="preserve">Załącznik nr 2 </w:t>
    </w:r>
  </w:p>
  <w:p w:rsidR="00A058CC" w:rsidRPr="00C1016E" w:rsidRDefault="00A058CC" w:rsidP="00C1016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</w:t>
    </w:r>
    <w:r w:rsidRPr="00C1016E">
      <w:rPr>
        <w:sz w:val="16"/>
        <w:szCs w:val="16"/>
      </w:rPr>
      <w:t>o WSZ-EP-12/ZO/2015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541C6"/>
    <w:rsid w:val="000F263A"/>
    <w:rsid w:val="00102062"/>
    <w:rsid w:val="00126A86"/>
    <w:rsid w:val="0016263F"/>
    <w:rsid w:val="00172ACA"/>
    <w:rsid w:val="001C5AF7"/>
    <w:rsid w:val="00222908"/>
    <w:rsid w:val="0028611E"/>
    <w:rsid w:val="002A2327"/>
    <w:rsid w:val="003B035F"/>
    <w:rsid w:val="003B042F"/>
    <w:rsid w:val="003C5A8F"/>
    <w:rsid w:val="003F5733"/>
    <w:rsid w:val="00425360"/>
    <w:rsid w:val="00425FBB"/>
    <w:rsid w:val="00522378"/>
    <w:rsid w:val="0053503E"/>
    <w:rsid w:val="00537092"/>
    <w:rsid w:val="00544341"/>
    <w:rsid w:val="00550AD0"/>
    <w:rsid w:val="00551169"/>
    <w:rsid w:val="005C5698"/>
    <w:rsid w:val="00631716"/>
    <w:rsid w:val="006706C0"/>
    <w:rsid w:val="0067196D"/>
    <w:rsid w:val="00673846"/>
    <w:rsid w:val="0068571B"/>
    <w:rsid w:val="006A4A2F"/>
    <w:rsid w:val="006C1D4A"/>
    <w:rsid w:val="006F5EE7"/>
    <w:rsid w:val="0071032A"/>
    <w:rsid w:val="00734864"/>
    <w:rsid w:val="00753D54"/>
    <w:rsid w:val="00757F48"/>
    <w:rsid w:val="007615AC"/>
    <w:rsid w:val="00792394"/>
    <w:rsid w:val="00824392"/>
    <w:rsid w:val="008425D5"/>
    <w:rsid w:val="008617A9"/>
    <w:rsid w:val="00875798"/>
    <w:rsid w:val="00902F63"/>
    <w:rsid w:val="0094408A"/>
    <w:rsid w:val="009A643E"/>
    <w:rsid w:val="009D747B"/>
    <w:rsid w:val="009E7E28"/>
    <w:rsid w:val="00A058CC"/>
    <w:rsid w:val="00A05F17"/>
    <w:rsid w:val="00A64797"/>
    <w:rsid w:val="00A92DA0"/>
    <w:rsid w:val="00B96508"/>
    <w:rsid w:val="00BA1913"/>
    <w:rsid w:val="00BC3D7A"/>
    <w:rsid w:val="00C04E59"/>
    <w:rsid w:val="00C1016E"/>
    <w:rsid w:val="00C14C2A"/>
    <w:rsid w:val="00C6764D"/>
    <w:rsid w:val="00D034EC"/>
    <w:rsid w:val="00D64211"/>
    <w:rsid w:val="00DA0F6E"/>
    <w:rsid w:val="00E44277"/>
    <w:rsid w:val="00EA18AE"/>
    <w:rsid w:val="00F026B9"/>
    <w:rsid w:val="00F14E5B"/>
    <w:rsid w:val="00F3210C"/>
    <w:rsid w:val="00F826E0"/>
    <w:rsid w:val="00F92CF8"/>
    <w:rsid w:val="00FC1207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10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A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0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712</Words>
  <Characters>4273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</dc:creator>
  <cp:keywords/>
  <dc:description/>
  <cp:lastModifiedBy>bszafranska</cp:lastModifiedBy>
  <cp:revision>4</cp:revision>
  <cp:lastPrinted>2015-10-14T06:16:00Z</cp:lastPrinted>
  <dcterms:created xsi:type="dcterms:W3CDTF">2015-10-12T13:08:00Z</dcterms:created>
  <dcterms:modified xsi:type="dcterms:W3CDTF">2015-10-14T06:16:00Z</dcterms:modified>
</cp:coreProperties>
</file>