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D" w:rsidRPr="00896EA2" w:rsidRDefault="00D0609D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22.10.2019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D0609D" w:rsidRPr="00896EA2" w:rsidRDefault="00D0609D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40/2019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D0609D" w:rsidRDefault="00D0609D" w:rsidP="00C1286F">
      <w:pPr>
        <w:spacing w:after="0" w:line="240" w:lineRule="auto"/>
        <w:rPr>
          <w:rFonts w:cs="Calibri"/>
          <w:b/>
        </w:rPr>
      </w:pPr>
    </w:p>
    <w:p w:rsidR="00D0609D" w:rsidRPr="0094615E" w:rsidRDefault="00D0609D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D0609D" w:rsidRPr="0094615E" w:rsidRDefault="00D0609D" w:rsidP="00896EA2">
      <w:pPr>
        <w:spacing w:after="0" w:line="240" w:lineRule="auto"/>
        <w:jc w:val="center"/>
        <w:rPr>
          <w:rFonts w:cs="Calibri"/>
          <w:b/>
        </w:rPr>
      </w:pPr>
    </w:p>
    <w:p w:rsidR="00D0609D" w:rsidRPr="00CE3AE8" w:rsidRDefault="00D0609D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smoczków lateksowych, butelek i nakrętek na butelki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40/2019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D0609D" w:rsidRPr="0078252F" w:rsidRDefault="00D0609D" w:rsidP="0078252F">
      <w:pPr>
        <w:spacing w:after="0" w:line="240" w:lineRule="auto"/>
        <w:rPr>
          <w:b/>
        </w:rPr>
      </w:pPr>
    </w:p>
    <w:p w:rsidR="00D0609D" w:rsidRPr="0094615E" w:rsidRDefault="00D0609D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</w:t>
      </w:r>
      <w:r w:rsidRPr="00A041E8">
        <w:t>ze zm</w:t>
      </w:r>
      <w:r>
        <w:rPr>
          <w:lang w:eastAsia="ar-SA"/>
        </w:rPr>
        <w:t>.</w:t>
      </w:r>
      <w:r>
        <w:rPr>
          <w:rFonts w:cs="Calibri"/>
          <w:bCs/>
        </w:rPr>
        <w:t xml:space="preserve">), przekazuje </w:t>
      </w:r>
      <w:r w:rsidRPr="0094615E">
        <w:rPr>
          <w:rFonts w:cs="Calibri"/>
          <w:bCs/>
        </w:rPr>
        <w:t>informacje z otwarcia ofert w przedmiotowym postępowaniu:</w:t>
      </w:r>
    </w:p>
    <w:p w:rsidR="00D0609D" w:rsidRPr="0094615E" w:rsidRDefault="00D0609D" w:rsidP="00896EA2">
      <w:pPr>
        <w:spacing w:after="0" w:line="240" w:lineRule="auto"/>
        <w:rPr>
          <w:rFonts w:cs="Calibri"/>
          <w:bCs/>
        </w:rPr>
      </w:pPr>
    </w:p>
    <w:p w:rsidR="00D0609D" w:rsidRPr="0094615E" w:rsidRDefault="00D0609D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D0609D" w:rsidRPr="00BC19F8" w:rsidRDefault="00D0609D" w:rsidP="00E60928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347 752,80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D0609D" w:rsidRDefault="00D0609D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211 960,80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118 227,60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 xml:space="preserve">, </w:t>
      </w:r>
    </w:p>
    <w:p w:rsidR="00D0609D" w:rsidRDefault="00D0609D" w:rsidP="00E6092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</w:t>
      </w:r>
      <w:r>
        <w:rPr>
          <w:rFonts w:cs="Calibri"/>
          <w:bCs/>
        </w:rPr>
        <w:t>3</w:t>
      </w:r>
      <w:r w:rsidRPr="00BC19F8">
        <w:rPr>
          <w:rFonts w:cs="Calibri"/>
          <w:bCs/>
        </w:rPr>
        <w:t xml:space="preserve"> – </w:t>
      </w:r>
      <w:r>
        <w:rPr>
          <w:rFonts w:cs="Calibri"/>
          <w:bCs/>
        </w:rPr>
        <w:t>17 564,40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D0609D" w:rsidRPr="0094615E" w:rsidRDefault="00D0609D" w:rsidP="00896EA2">
      <w:pPr>
        <w:spacing w:after="0" w:line="240" w:lineRule="auto"/>
        <w:jc w:val="both"/>
        <w:rPr>
          <w:rFonts w:cs="Calibri"/>
          <w:bCs/>
        </w:rPr>
      </w:pPr>
    </w:p>
    <w:p w:rsidR="00D0609D" w:rsidRPr="0094615E" w:rsidRDefault="00D0609D" w:rsidP="00896EA2">
      <w:pPr>
        <w:spacing w:after="0" w:line="240" w:lineRule="auto"/>
        <w:rPr>
          <w:rFonts w:cs="Calibri"/>
          <w:bCs/>
        </w:rPr>
      </w:pPr>
      <w:r w:rsidRPr="00316CE8">
        <w:rPr>
          <w:rFonts w:cs="Calibri"/>
          <w:bCs/>
        </w:rPr>
        <w:t xml:space="preserve">II. Do dnia </w:t>
      </w:r>
      <w:r>
        <w:rPr>
          <w:rFonts w:cs="Calibri"/>
          <w:bCs/>
        </w:rPr>
        <w:t>21.10</w:t>
      </w:r>
      <w:r w:rsidRPr="00316CE8">
        <w:rPr>
          <w:rFonts w:cs="Calibri"/>
          <w:bCs/>
        </w:rPr>
        <w:t>.2019r. do godz. 10:00 wpłynęł</w:t>
      </w:r>
      <w:r>
        <w:rPr>
          <w:rFonts w:cs="Calibri"/>
          <w:bCs/>
        </w:rPr>
        <w:t>o</w:t>
      </w:r>
      <w:r w:rsidRPr="00316CE8">
        <w:rPr>
          <w:rFonts w:cs="Calibri"/>
          <w:bCs/>
        </w:rPr>
        <w:t xml:space="preserve"> </w:t>
      </w:r>
      <w:r>
        <w:rPr>
          <w:rFonts w:cs="Calibri"/>
          <w:bCs/>
        </w:rPr>
        <w:t>5 ofert</w:t>
      </w:r>
      <w:r w:rsidRPr="00316CE8">
        <w:rPr>
          <w:rFonts w:cs="Calibri"/>
          <w:bCs/>
        </w:rPr>
        <w:t xml:space="preserve"> od następujących Wykonawców:</w:t>
      </w:r>
    </w:p>
    <w:p w:rsidR="00D0609D" w:rsidRDefault="00D0609D" w:rsidP="00896EA2">
      <w:pPr>
        <w:spacing w:after="0" w:line="240" w:lineRule="auto"/>
        <w:rPr>
          <w:rFonts w:cs="Calibri"/>
          <w:bCs/>
        </w:rPr>
      </w:pPr>
    </w:p>
    <w:p w:rsidR="00D0609D" w:rsidRPr="0094615E" w:rsidRDefault="00D0609D" w:rsidP="00102EE3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0609D" w:rsidRPr="0094615E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0609D" w:rsidRPr="0094615E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Centrum Zaopatrzenia Medycznego                       i Weterynaryjnego „Centrowet – Cezal”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Dąbrowskiego 133/135</w:t>
            </w:r>
          </w:p>
          <w:p w:rsidR="00D0609D" w:rsidRPr="00C855DB" w:rsidRDefault="00D0609D" w:rsidP="00E005C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60-543 Poznań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162 475,20 zł brutto</w:t>
            </w:r>
          </w:p>
        </w:tc>
        <w:tc>
          <w:tcPr>
            <w:tcW w:w="731" w:type="pct"/>
            <w:vAlign w:val="center"/>
          </w:tcPr>
          <w:p w:rsidR="00D0609D" w:rsidRDefault="00D0609D" w:rsidP="000B6226">
            <w:pPr>
              <w:spacing w:after="0" w:line="240" w:lineRule="auto"/>
            </w:pPr>
            <w:r>
              <w:rPr>
                <w:color w:val="000000"/>
              </w:rPr>
              <w:t>24 miesiące od dnia 13.12.2019r.</w:t>
            </w:r>
            <w:r w:rsidRPr="007C6F2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Pr="000B6226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B6226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rPr>
                <w:rFonts w:cs="Calibri"/>
                <w:color w:val="000000"/>
              </w:rPr>
            </w:pPr>
            <w:r w:rsidRPr="0094615E">
              <w:rPr>
                <w:rFonts w:cs="Calibri"/>
              </w:rPr>
              <w:t xml:space="preserve">Płatność nastąpi każdorazowo po zrealizowanej dostawie </w:t>
            </w:r>
            <w:r w:rsidRPr="0094615E">
              <w:rPr>
                <w:rFonts w:cs="Calibri"/>
                <w:color w:val="000000"/>
              </w:rPr>
              <w:t>przelewem w terminie</w:t>
            </w:r>
            <w:r w:rsidRPr="0094615E">
              <w:rPr>
                <w:rFonts w:cs="Calibri"/>
                <w:b/>
                <w:color w:val="000000"/>
              </w:rPr>
              <w:t xml:space="preserve"> </w:t>
            </w:r>
            <w:r w:rsidRPr="0000164B"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b/>
                <w:color w:val="000000"/>
              </w:rPr>
              <w:t xml:space="preserve">        </w:t>
            </w:r>
            <w:r w:rsidRPr="0094615E">
              <w:rPr>
                <w:rFonts w:cs="Calibri"/>
                <w:color w:val="000000"/>
              </w:rPr>
              <w:t xml:space="preserve">60 dni </w:t>
            </w:r>
            <w:r w:rsidRPr="0094615E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94210D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Handlowo – Usługowe „ANMAR” Sp. z o.o. Sp. K.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Strefowa 22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154 980,00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7875DB">
              <w:rPr>
                <w:color w:val="000000"/>
              </w:rPr>
              <w:t>24 miesiące od dnia 13.12.2019r.</w:t>
            </w:r>
            <w:r w:rsidRPr="007875DB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0B6226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94210D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94210D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Lubmedical Sp. z o.o. Sp. k.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Anny Walentynowicz 34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20-328 Lublin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158 522,40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7875DB">
              <w:rPr>
                <w:color w:val="000000"/>
              </w:rPr>
              <w:t>24 miesiące od dnia 13.12.2019r.</w:t>
            </w:r>
            <w:r w:rsidRPr="007875DB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0B6226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94210D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94210D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Zaopatrzenia Lecznictwa Cezal Lublin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Spółdzielczości Pracy 38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20-147 Lublin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162 820,80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7875DB">
              <w:rPr>
                <w:color w:val="000000"/>
              </w:rPr>
              <w:t>24 miesiące od dnia 13.12.2019r.</w:t>
            </w:r>
            <w:r w:rsidRPr="007875DB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0B6226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94210D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94210D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 Urtica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PGF S.A.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155 539,44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7875DB">
              <w:rPr>
                <w:color w:val="000000"/>
              </w:rPr>
              <w:t>24 miesiące od dnia 13.12.2019r.</w:t>
            </w:r>
            <w:r w:rsidRPr="007875DB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0B6226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94210D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0609D" w:rsidRDefault="00D0609D" w:rsidP="00062172">
      <w:pPr>
        <w:spacing w:after="0" w:line="240" w:lineRule="auto"/>
        <w:rPr>
          <w:rFonts w:cs="Calibri"/>
          <w:b/>
        </w:rPr>
      </w:pPr>
    </w:p>
    <w:p w:rsidR="00D0609D" w:rsidRPr="0094615E" w:rsidRDefault="00D0609D" w:rsidP="00102EE3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0609D" w:rsidRPr="0094615E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0609D" w:rsidRPr="0094615E" w:rsidTr="00FA2687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Centrum Zaopatrzenia Medycznego                       i Weterynaryjnego „Centrowet – Cezal”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Dąbrowskiego 133/135</w:t>
            </w:r>
          </w:p>
          <w:p w:rsidR="00D0609D" w:rsidRPr="00C855DB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60-543 Poznań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91 703,88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FE3B10">
              <w:rPr>
                <w:color w:val="000000"/>
              </w:rPr>
              <w:t>24 miesiące od dnia 13.12.2019r.</w:t>
            </w:r>
            <w:r w:rsidRPr="00FE3B10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FA2687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Handlowo – Usługowe „ANMAR” Sp. z o.o. Sp. K.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Strefowa 22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87 767,88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FE3B10">
              <w:rPr>
                <w:color w:val="000000"/>
              </w:rPr>
              <w:t>24 miesiące od dnia 13.12.2019r.</w:t>
            </w:r>
            <w:r w:rsidRPr="00FE3B10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FA2687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Zaopatrzenia Lecznictwa Cezal Lublin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Spółdzielczości Pracy 38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20-147 Lublin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93 711,24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FE3B10">
              <w:rPr>
                <w:color w:val="000000"/>
              </w:rPr>
              <w:t>24 miesiące od dnia 13.12.2019r.</w:t>
            </w:r>
            <w:r w:rsidRPr="00FE3B10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FA2687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 Urtica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PGF S.A.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87 975,91 </w:t>
            </w:r>
            <w:r w:rsidRPr="0094615E">
              <w:rPr>
                <w:rFonts w:cs="Calibri"/>
              </w:rPr>
              <w:t>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FE3B10">
              <w:rPr>
                <w:color w:val="000000"/>
              </w:rPr>
              <w:t>24 miesiące od dnia 13.12.2019r.</w:t>
            </w:r>
            <w:r w:rsidRPr="00FE3B10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0609D" w:rsidRDefault="00D0609D" w:rsidP="00062172">
      <w:pPr>
        <w:spacing w:after="0" w:line="240" w:lineRule="auto"/>
        <w:rPr>
          <w:rFonts w:cs="Calibri"/>
          <w:b/>
        </w:rPr>
      </w:pPr>
    </w:p>
    <w:p w:rsidR="00D0609D" w:rsidRPr="0094615E" w:rsidRDefault="00D0609D" w:rsidP="00062172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D0609D" w:rsidRPr="0094615E" w:rsidTr="007B07C8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7B07C8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491" w:type="pct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D0609D" w:rsidRPr="0094615E" w:rsidTr="007C7ED9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Centrum Zaopatrzenia Medycznego                       i Weterynaryjnego „Centrowet – Cezal”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Dąbrowskiego 133/135</w:t>
            </w:r>
          </w:p>
          <w:p w:rsidR="00D0609D" w:rsidRPr="00C855DB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60-543 Poznań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17 587,87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1D145A">
              <w:rPr>
                <w:color w:val="000000"/>
              </w:rPr>
              <w:t>24 miesiące od dnia 13.12.2019r.</w:t>
            </w:r>
            <w:r w:rsidRPr="001D145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7C7ED9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Handlowo – Usługowe „ANMAR” Sp. z o.o. Sp. K.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Strefowa 22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7B07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16 747,07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1D145A">
              <w:rPr>
                <w:color w:val="000000"/>
              </w:rPr>
              <w:t>24 miesiące od dnia 13.12.2019r.</w:t>
            </w:r>
            <w:r w:rsidRPr="001D145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7C7ED9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Lubmedical Sp. z o.o. Sp. k.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Anny Walentynowicz 34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20-328 Lublin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11 906,29</w:t>
            </w:r>
            <w:r w:rsidRPr="0094615E">
              <w:rPr>
                <w:rFonts w:cs="Calibri"/>
              </w:rPr>
              <w:t xml:space="preserve"> zł </w:t>
            </w:r>
            <w:r>
              <w:rPr>
                <w:rFonts w:cs="Calibri"/>
              </w:rPr>
              <w:t xml:space="preserve"> b</w:t>
            </w:r>
            <w:r w:rsidRPr="0094615E">
              <w:rPr>
                <w:rFonts w:cs="Calibri"/>
              </w:rPr>
              <w:t>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1D145A">
              <w:rPr>
                <w:color w:val="000000"/>
              </w:rPr>
              <w:t>24 miesiące od dnia 13.12.2019r.</w:t>
            </w:r>
            <w:r w:rsidRPr="001D145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7C7ED9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Przedsiębiorstwo Zaopatrzenia Lecznictwa Cezal Lublin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Al. Spółdzielczości Pracy 38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20-147 Lublin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27 438,32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1D145A">
              <w:rPr>
                <w:color w:val="000000"/>
              </w:rPr>
              <w:t>24 miesiące od dnia 13.12.2019r.</w:t>
            </w:r>
            <w:r w:rsidRPr="001D145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0609D" w:rsidRPr="0094615E" w:rsidTr="007C7ED9">
        <w:trPr>
          <w:cantSplit/>
          <w:trHeight w:val="70"/>
        </w:trPr>
        <w:tc>
          <w:tcPr>
            <w:tcW w:w="352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Konsorcjum firm: Urtica Sp. z o.o.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Krzemieniecka 120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54-613 Wrocław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PGF S.A.</w:t>
            </w:r>
          </w:p>
          <w:p w:rsidR="00D0609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Zbąszyńska 3</w:t>
            </w:r>
          </w:p>
          <w:p w:rsidR="00D0609D" w:rsidRPr="00621DBD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91-342 Łódź</w:t>
            </w:r>
          </w:p>
        </w:tc>
        <w:tc>
          <w:tcPr>
            <w:tcW w:w="688" w:type="pct"/>
            <w:vAlign w:val="center"/>
          </w:tcPr>
          <w:p w:rsidR="00D0609D" w:rsidRPr="0094615E" w:rsidRDefault="00D0609D" w:rsidP="00D855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16 767,84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</w:tcPr>
          <w:p w:rsidR="00D0609D" w:rsidRDefault="00D0609D" w:rsidP="000B6226">
            <w:pPr>
              <w:spacing w:after="0" w:line="240" w:lineRule="auto"/>
            </w:pPr>
            <w:r w:rsidRPr="001D145A">
              <w:rPr>
                <w:color w:val="000000"/>
              </w:rPr>
              <w:t>24 miesiące od dnia 13.12.2019r.</w:t>
            </w:r>
            <w:r w:rsidRPr="001D145A">
              <w:t xml:space="preserve">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0609D" w:rsidRPr="0094615E" w:rsidRDefault="00D0609D" w:rsidP="00D8552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491" w:type="pct"/>
            <w:vAlign w:val="center"/>
          </w:tcPr>
          <w:p w:rsidR="00D0609D" w:rsidRDefault="00D0609D" w:rsidP="00D8552B">
            <w:pPr>
              <w:spacing w:after="0" w:line="240" w:lineRule="auto"/>
              <w:jc w:val="center"/>
            </w:pPr>
            <w:r w:rsidRPr="001F00EB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0609D" w:rsidRDefault="00D0609D" w:rsidP="00D8552B">
            <w:pPr>
              <w:spacing w:after="0" w:line="240" w:lineRule="auto"/>
            </w:pPr>
            <w:r w:rsidRPr="00081FE0">
              <w:rPr>
                <w:rFonts w:cs="Calibri"/>
              </w:rPr>
              <w:t xml:space="preserve">Płatność nastąpi każdorazowo po zrealizowanej dostawie </w:t>
            </w:r>
            <w:r w:rsidRPr="00081FE0">
              <w:rPr>
                <w:rFonts w:cs="Calibri"/>
                <w:color w:val="000000"/>
              </w:rPr>
              <w:t>przelewem w terminie</w:t>
            </w:r>
            <w:r w:rsidRPr="00081FE0">
              <w:rPr>
                <w:rFonts w:cs="Calibri"/>
                <w:b/>
                <w:color w:val="000000"/>
              </w:rPr>
              <w:t xml:space="preserve"> </w:t>
            </w:r>
            <w:r w:rsidRPr="00081FE0">
              <w:rPr>
                <w:rFonts w:cs="Calibri"/>
                <w:color w:val="000000"/>
              </w:rPr>
              <w:t>do</w:t>
            </w:r>
            <w:r w:rsidRPr="00081FE0">
              <w:rPr>
                <w:rFonts w:cs="Calibri"/>
                <w:b/>
                <w:color w:val="000000"/>
              </w:rPr>
              <w:t xml:space="preserve">        </w:t>
            </w:r>
            <w:r w:rsidRPr="00081FE0">
              <w:rPr>
                <w:rFonts w:cs="Calibri"/>
                <w:color w:val="000000"/>
              </w:rPr>
              <w:t xml:space="preserve">60 dni </w:t>
            </w:r>
            <w:r w:rsidRPr="00081FE0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D0609D" w:rsidRDefault="00D0609D" w:rsidP="004541DB">
      <w:pPr>
        <w:spacing w:after="0" w:line="240" w:lineRule="auto"/>
        <w:rPr>
          <w:rFonts w:cs="Calibri"/>
          <w:b/>
        </w:rPr>
      </w:pPr>
    </w:p>
    <w:p w:rsidR="00D0609D" w:rsidRDefault="00D0609D" w:rsidP="004541DB">
      <w:pPr>
        <w:spacing w:after="0" w:line="240" w:lineRule="auto"/>
        <w:rPr>
          <w:rFonts w:cs="Calibri"/>
          <w:b/>
        </w:rPr>
      </w:pPr>
    </w:p>
    <w:p w:rsidR="00D0609D" w:rsidRDefault="00D0609D" w:rsidP="004541DB">
      <w:pPr>
        <w:spacing w:after="0" w:line="240" w:lineRule="auto"/>
        <w:rPr>
          <w:rFonts w:cs="Calibri"/>
          <w:b/>
        </w:rPr>
      </w:pPr>
    </w:p>
    <w:p w:rsidR="00D0609D" w:rsidRDefault="00D0609D" w:rsidP="004541DB">
      <w:pPr>
        <w:spacing w:after="0" w:line="240" w:lineRule="auto"/>
        <w:rPr>
          <w:rFonts w:cs="Calibri"/>
          <w:b/>
        </w:rPr>
      </w:pPr>
    </w:p>
    <w:p w:rsidR="00D0609D" w:rsidRDefault="00D0609D" w:rsidP="004541DB">
      <w:pPr>
        <w:spacing w:after="0" w:line="240" w:lineRule="auto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Default="00D0609D" w:rsidP="00896EA2">
      <w:pPr>
        <w:spacing w:after="0" w:line="240" w:lineRule="auto"/>
        <w:jc w:val="both"/>
        <w:rPr>
          <w:rFonts w:cs="Calibri"/>
          <w:b/>
        </w:rPr>
      </w:pPr>
    </w:p>
    <w:p w:rsidR="00D0609D" w:rsidRPr="00D92E67" w:rsidRDefault="00D0609D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D0609D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9D" w:rsidRDefault="00D0609D">
      <w:pPr>
        <w:spacing w:after="0" w:line="240" w:lineRule="auto"/>
      </w:pPr>
      <w:r>
        <w:separator/>
      </w:r>
    </w:p>
  </w:endnote>
  <w:endnote w:type="continuationSeparator" w:id="0">
    <w:p w:rsidR="00D0609D" w:rsidRDefault="00D0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9D" w:rsidRDefault="00D0609D" w:rsidP="00A80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09D" w:rsidRDefault="00D0609D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9D" w:rsidRDefault="00D0609D" w:rsidP="00E85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0609D" w:rsidRDefault="00D0609D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9D" w:rsidRDefault="00D0609D">
      <w:pPr>
        <w:spacing w:after="0" w:line="240" w:lineRule="auto"/>
      </w:pPr>
      <w:r>
        <w:separator/>
      </w:r>
    </w:p>
  </w:footnote>
  <w:footnote w:type="continuationSeparator" w:id="0">
    <w:p w:rsidR="00D0609D" w:rsidRDefault="00D0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9D" w:rsidRPr="008111E6" w:rsidRDefault="00D0609D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D0609D" w:rsidRPr="00313EFB" w:rsidRDefault="00D0609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D0609D" w:rsidRPr="00313EFB" w:rsidRDefault="00D0609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D0609D" w:rsidRPr="00313EFB" w:rsidRDefault="00D0609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D0609D" w:rsidRPr="00313EFB" w:rsidRDefault="00D0609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D0609D" w:rsidRPr="00313EFB" w:rsidRDefault="00D0609D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164B"/>
    <w:rsid w:val="00023111"/>
    <w:rsid w:val="000374EE"/>
    <w:rsid w:val="00044E0E"/>
    <w:rsid w:val="00045C0D"/>
    <w:rsid w:val="0006178F"/>
    <w:rsid w:val="00062172"/>
    <w:rsid w:val="0006632E"/>
    <w:rsid w:val="00076197"/>
    <w:rsid w:val="00081FE0"/>
    <w:rsid w:val="00082478"/>
    <w:rsid w:val="000932ED"/>
    <w:rsid w:val="00093642"/>
    <w:rsid w:val="000A27C3"/>
    <w:rsid w:val="000B02D2"/>
    <w:rsid w:val="000B101D"/>
    <w:rsid w:val="000B6226"/>
    <w:rsid w:val="000D3D53"/>
    <w:rsid w:val="000F248F"/>
    <w:rsid w:val="000F52D8"/>
    <w:rsid w:val="00102EE3"/>
    <w:rsid w:val="00126C9A"/>
    <w:rsid w:val="001361B3"/>
    <w:rsid w:val="00151249"/>
    <w:rsid w:val="00160563"/>
    <w:rsid w:val="00165879"/>
    <w:rsid w:val="00180EE2"/>
    <w:rsid w:val="001A38F7"/>
    <w:rsid w:val="001D145A"/>
    <w:rsid w:val="001E1673"/>
    <w:rsid w:val="001F00EB"/>
    <w:rsid w:val="002134D0"/>
    <w:rsid w:val="00247841"/>
    <w:rsid w:val="00256E68"/>
    <w:rsid w:val="00262856"/>
    <w:rsid w:val="002C107C"/>
    <w:rsid w:val="002D07DB"/>
    <w:rsid w:val="002E1026"/>
    <w:rsid w:val="002E360C"/>
    <w:rsid w:val="00302A87"/>
    <w:rsid w:val="00313EFB"/>
    <w:rsid w:val="00316CE8"/>
    <w:rsid w:val="00320345"/>
    <w:rsid w:val="00335230"/>
    <w:rsid w:val="00350E90"/>
    <w:rsid w:val="00393D37"/>
    <w:rsid w:val="003A0190"/>
    <w:rsid w:val="003A5565"/>
    <w:rsid w:val="003B235E"/>
    <w:rsid w:val="003B623F"/>
    <w:rsid w:val="003C166E"/>
    <w:rsid w:val="003C6D85"/>
    <w:rsid w:val="003D1DA6"/>
    <w:rsid w:val="003D415E"/>
    <w:rsid w:val="003E5306"/>
    <w:rsid w:val="003F29CC"/>
    <w:rsid w:val="003F7A78"/>
    <w:rsid w:val="00426BF5"/>
    <w:rsid w:val="00443B30"/>
    <w:rsid w:val="004541DB"/>
    <w:rsid w:val="0049175D"/>
    <w:rsid w:val="004B7421"/>
    <w:rsid w:val="004E0FD1"/>
    <w:rsid w:val="004E7735"/>
    <w:rsid w:val="00534B24"/>
    <w:rsid w:val="005408FE"/>
    <w:rsid w:val="0055503E"/>
    <w:rsid w:val="0055584C"/>
    <w:rsid w:val="00581F5B"/>
    <w:rsid w:val="00586C99"/>
    <w:rsid w:val="005A3350"/>
    <w:rsid w:val="005A5F7C"/>
    <w:rsid w:val="005B049E"/>
    <w:rsid w:val="005B2D75"/>
    <w:rsid w:val="005E635F"/>
    <w:rsid w:val="005E6B5E"/>
    <w:rsid w:val="00607A0C"/>
    <w:rsid w:val="00610960"/>
    <w:rsid w:val="00621DBD"/>
    <w:rsid w:val="006974F4"/>
    <w:rsid w:val="006B7D7C"/>
    <w:rsid w:val="006F3A85"/>
    <w:rsid w:val="00722EFC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875DB"/>
    <w:rsid w:val="00794683"/>
    <w:rsid w:val="007A28EF"/>
    <w:rsid w:val="007B07C8"/>
    <w:rsid w:val="007C6F2A"/>
    <w:rsid w:val="007C7ED9"/>
    <w:rsid w:val="00803803"/>
    <w:rsid w:val="00805C35"/>
    <w:rsid w:val="008100DE"/>
    <w:rsid w:val="008111E6"/>
    <w:rsid w:val="00835823"/>
    <w:rsid w:val="00841A6D"/>
    <w:rsid w:val="00847AE3"/>
    <w:rsid w:val="008514EB"/>
    <w:rsid w:val="008548DA"/>
    <w:rsid w:val="00856929"/>
    <w:rsid w:val="00896EA2"/>
    <w:rsid w:val="008B39D6"/>
    <w:rsid w:val="008C48C9"/>
    <w:rsid w:val="009015EA"/>
    <w:rsid w:val="00915DC4"/>
    <w:rsid w:val="009215D1"/>
    <w:rsid w:val="00940AE0"/>
    <w:rsid w:val="0094210D"/>
    <w:rsid w:val="0094615E"/>
    <w:rsid w:val="00992A9D"/>
    <w:rsid w:val="00995A38"/>
    <w:rsid w:val="00996CF8"/>
    <w:rsid w:val="009B0C8B"/>
    <w:rsid w:val="009E11FA"/>
    <w:rsid w:val="009E459E"/>
    <w:rsid w:val="00A0034B"/>
    <w:rsid w:val="00A041E8"/>
    <w:rsid w:val="00A17635"/>
    <w:rsid w:val="00A22D8F"/>
    <w:rsid w:val="00A41C2B"/>
    <w:rsid w:val="00A47924"/>
    <w:rsid w:val="00A807DF"/>
    <w:rsid w:val="00A80BA0"/>
    <w:rsid w:val="00A91728"/>
    <w:rsid w:val="00AE0AD8"/>
    <w:rsid w:val="00B173E1"/>
    <w:rsid w:val="00B21489"/>
    <w:rsid w:val="00B23644"/>
    <w:rsid w:val="00B41598"/>
    <w:rsid w:val="00BA6989"/>
    <w:rsid w:val="00BB6102"/>
    <w:rsid w:val="00BB72FD"/>
    <w:rsid w:val="00BC19F8"/>
    <w:rsid w:val="00BC6DB3"/>
    <w:rsid w:val="00BD1527"/>
    <w:rsid w:val="00C1286F"/>
    <w:rsid w:val="00C278F7"/>
    <w:rsid w:val="00C40967"/>
    <w:rsid w:val="00C51F5C"/>
    <w:rsid w:val="00C56EAD"/>
    <w:rsid w:val="00C6793F"/>
    <w:rsid w:val="00C855DB"/>
    <w:rsid w:val="00C87743"/>
    <w:rsid w:val="00C904EB"/>
    <w:rsid w:val="00CA77EB"/>
    <w:rsid w:val="00CB5CA0"/>
    <w:rsid w:val="00CD013E"/>
    <w:rsid w:val="00CE3AE8"/>
    <w:rsid w:val="00CE43F3"/>
    <w:rsid w:val="00CE6D5A"/>
    <w:rsid w:val="00D020AF"/>
    <w:rsid w:val="00D035A3"/>
    <w:rsid w:val="00D0609D"/>
    <w:rsid w:val="00D10E99"/>
    <w:rsid w:val="00D22846"/>
    <w:rsid w:val="00D276EE"/>
    <w:rsid w:val="00D30445"/>
    <w:rsid w:val="00D43877"/>
    <w:rsid w:val="00D5113A"/>
    <w:rsid w:val="00D52298"/>
    <w:rsid w:val="00D67120"/>
    <w:rsid w:val="00D8552B"/>
    <w:rsid w:val="00D908C5"/>
    <w:rsid w:val="00D92E67"/>
    <w:rsid w:val="00DA4594"/>
    <w:rsid w:val="00DB3B28"/>
    <w:rsid w:val="00DC5270"/>
    <w:rsid w:val="00DE6B8C"/>
    <w:rsid w:val="00E005C5"/>
    <w:rsid w:val="00E12713"/>
    <w:rsid w:val="00E149ED"/>
    <w:rsid w:val="00E1513F"/>
    <w:rsid w:val="00E1689E"/>
    <w:rsid w:val="00E27415"/>
    <w:rsid w:val="00E4588D"/>
    <w:rsid w:val="00E56B3E"/>
    <w:rsid w:val="00E60928"/>
    <w:rsid w:val="00E628D2"/>
    <w:rsid w:val="00E851A1"/>
    <w:rsid w:val="00E858E5"/>
    <w:rsid w:val="00E91FAE"/>
    <w:rsid w:val="00EB080F"/>
    <w:rsid w:val="00EB457F"/>
    <w:rsid w:val="00ED7F02"/>
    <w:rsid w:val="00EF67C0"/>
    <w:rsid w:val="00F10FF4"/>
    <w:rsid w:val="00F11821"/>
    <w:rsid w:val="00F3054C"/>
    <w:rsid w:val="00F82669"/>
    <w:rsid w:val="00F90FEB"/>
    <w:rsid w:val="00F9218B"/>
    <w:rsid w:val="00FA2687"/>
    <w:rsid w:val="00FC5FE5"/>
    <w:rsid w:val="00FD44F9"/>
    <w:rsid w:val="00FD63C4"/>
    <w:rsid w:val="00FE3B1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4</Pages>
  <Words>1027</Words>
  <Characters>6168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61</cp:revision>
  <cp:lastPrinted>2019-10-21T11:57:00Z</cp:lastPrinted>
  <dcterms:created xsi:type="dcterms:W3CDTF">2018-09-24T11:24:00Z</dcterms:created>
  <dcterms:modified xsi:type="dcterms:W3CDTF">2019-10-21T12:08:00Z</dcterms:modified>
</cp:coreProperties>
</file>